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70171" w14:textId="77777777" w:rsidR="00CE4839" w:rsidRPr="006B3E70" w:rsidRDefault="00CE343D" w:rsidP="0043608A">
      <w:pPr>
        <w:jc w:val="center"/>
        <w:rPr>
          <w:szCs w:val="24"/>
        </w:rPr>
      </w:pPr>
      <w:r w:rsidRPr="006B3E70">
        <w:rPr>
          <w:szCs w:val="24"/>
        </w:rPr>
        <w:t>ЗАКЛЮЧЕНИЕ КВАЛИФИКАЦИОННОЙ</w:t>
      </w:r>
      <w:r w:rsidR="00CE4839" w:rsidRPr="006B3E70">
        <w:rPr>
          <w:szCs w:val="24"/>
        </w:rPr>
        <w:t xml:space="preserve"> КОМИССИИ</w:t>
      </w:r>
    </w:p>
    <w:p w14:paraId="443F4B34" w14:textId="77777777" w:rsidR="00CE4839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АДВОКАТСКОЙ ПАЛАТЫ МОСКОВСКОЙ ОБЛАСТИ</w:t>
      </w:r>
    </w:p>
    <w:p w14:paraId="4B34ED18" w14:textId="77777777" w:rsidR="0027758C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6B3E70">
        <w:rPr>
          <w:b w:val="0"/>
          <w:sz w:val="24"/>
          <w:szCs w:val="24"/>
        </w:rPr>
        <w:t xml:space="preserve">№ </w:t>
      </w:r>
      <w:r w:rsidR="00477607">
        <w:rPr>
          <w:b w:val="0"/>
          <w:sz w:val="24"/>
          <w:szCs w:val="24"/>
        </w:rPr>
        <w:t>6</w:t>
      </w:r>
      <w:r w:rsidR="00FA6767" w:rsidRPr="00FA6767">
        <w:rPr>
          <w:b w:val="0"/>
          <w:sz w:val="24"/>
          <w:szCs w:val="24"/>
        </w:rPr>
        <w:t>-04/21</w:t>
      </w:r>
    </w:p>
    <w:p w14:paraId="48789E71" w14:textId="6FECD76A" w:rsidR="00CE4839" w:rsidRPr="006B3E70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в отношении</w:t>
      </w:r>
      <w:r w:rsidR="00D73129">
        <w:rPr>
          <w:b w:val="0"/>
          <w:sz w:val="24"/>
          <w:szCs w:val="24"/>
        </w:rPr>
        <w:t xml:space="preserve"> </w:t>
      </w:r>
      <w:r w:rsidRPr="006B3E70">
        <w:rPr>
          <w:b w:val="0"/>
          <w:sz w:val="24"/>
          <w:szCs w:val="24"/>
        </w:rPr>
        <w:t>ад</w:t>
      </w:r>
      <w:r w:rsidR="00D63947" w:rsidRPr="006B3E70">
        <w:rPr>
          <w:b w:val="0"/>
          <w:sz w:val="24"/>
          <w:szCs w:val="24"/>
        </w:rPr>
        <w:t>вокат</w:t>
      </w:r>
      <w:r w:rsidR="003C231E" w:rsidRPr="006B3E70">
        <w:rPr>
          <w:b w:val="0"/>
          <w:sz w:val="24"/>
          <w:szCs w:val="24"/>
        </w:rPr>
        <w:t>а</w:t>
      </w:r>
      <w:r w:rsidR="00D73129">
        <w:rPr>
          <w:b w:val="0"/>
          <w:sz w:val="24"/>
          <w:szCs w:val="24"/>
        </w:rPr>
        <w:t xml:space="preserve"> </w:t>
      </w:r>
      <w:r w:rsidR="00477607">
        <w:rPr>
          <w:b w:val="0"/>
          <w:bCs/>
          <w:sz w:val="24"/>
          <w:szCs w:val="24"/>
        </w:rPr>
        <w:t>Д</w:t>
      </w:r>
      <w:r w:rsidR="008D5C50">
        <w:rPr>
          <w:b w:val="0"/>
          <w:bCs/>
          <w:sz w:val="24"/>
          <w:szCs w:val="24"/>
        </w:rPr>
        <w:t>.</w:t>
      </w:r>
      <w:r w:rsidR="00477607">
        <w:rPr>
          <w:b w:val="0"/>
          <w:bCs/>
          <w:sz w:val="24"/>
          <w:szCs w:val="24"/>
        </w:rPr>
        <w:t>М</w:t>
      </w:r>
      <w:r w:rsidR="008D5C50">
        <w:rPr>
          <w:b w:val="0"/>
          <w:bCs/>
          <w:sz w:val="24"/>
          <w:szCs w:val="24"/>
        </w:rPr>
        <w:t>.</w:t>
      </w:r>
      <w:r w:rsidR="00477607">
        <w:rPr>
          <w:b w:val="0"/>
          <w:bCs/>
          <w:sz w:val="24"/>
          <w:szCs w:val="24"/>
        </w:rPr>
        <w:t>Ю</w:t>
      </w:r>
      <w:r w:rsidR="008D5C50">
        <w:rPr>
          <w:b w:val="0"/>
          <w:bCs/>
          <w:sz w:val="24"/>
          <w:szCs w:val="24"/>
        </w:rPr>
        <w:t>.</w:t>
      </w:r>
    </w:p>
    <w:p w14:paraId="56631E08" w14:textId="77777777" w:rsidR="00CE4839" w:rsidRPr="006B3E70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3383EF99" w14:textId="77777777" w:rsidR="00CE4839" w:rsidRPr="006B3E70" w:rsidRDefault="00CE4839" w:rsidP="0043608A">
      <w:pPr>
        <w:tabs>
          <w:tab w:val="left" w:pos="3828"/>
        </w:tabs>
        <w:jc w:val="both"/>
      </w:pPr>
      <w:r w:rsidRPr="006B3E70">
        <w:t>г. Москва</w:t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FA6767">
        <w:t xml:space="preserve"> 27 апреля</w:t>
      </w:r>
      <w:r w:rsidR="003D1C40">
        <w:t xml:space="preserve"> 2021</w:t>
      </w:r>
      <w:r w:rsidR="00EA2802" w:rsidRPr="006B3E70">
        <w:t xml:space="preserve"> г.</w:t>
      </w:r>
    </w:p>
    <w:p w14:paraId="678BA07D" w14:textId="77777777" w:rsidR="00CE4839" w:rsidRPr="006B3E70" w:rsidRDefault="00CE4839" w:rsidP="0043608A">
      <w:pPr>
        <w:tabs>
          <w:tab w:val="left" w:pos="3828"/>
        </w:tabs>
        <w:jc w:val="both"/>
      </w:pPr>
    </w:p>
    <w:p w14:paraId="7298C86E" w14:textId="77777777" w:rsidR="00604799" w:rsidRPr="006B3E70" w:rsidRDefault="00CE4839" w:rsidP="00604799">
      <w:pPr>
        <w:tabs>
          <w:tab w:val="left" w:pos="3828"/>
        </w:tabs>
        <w:jc w:val="both"/>
      </w:pPr>
      <w:r w:rsidRPr="006B3E70">
        <w:t>Квалификационная комиссия Адвокатской палаты Московской области в составе:</w:t>
      </w:r>
    </w:p>
    <w:p w14:paraId="6A4E08D0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hd w:val="clear" w:color="auto" w:fill="FFFFFF"/>
        </w:rPr>
        <w:t xml:space="preserve">Председателя комиссии </w:t>
      </w:r>
      <w:r w:rsidRPr="006B3E70">
        <w:rPr>
          <w:color w:val="auto"/>
        </w:rPr>
        <w:t>Абрамовича М.А.</w:t>
      </w:r>
    </w:p>
    <w:p w14:paraId="4EB50048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zCs w:val="24"/>
        </w:rPr>
        <w:t xml:space="preserve">членов комиссии: </w:t>
      </w:r>
      <w:r w:rsidRPr="006B3E70">
        <w:rPr>
          <w:color w:val="auto"/>
        </w:rPr>
        <w:t>Поспелова О.В., Мещерякова М.Н.,</w:t>
      </w:r>
      <w:r w:rsidRPr="006B3E70">
        <w:rPr>
          <w:color w:val="auto"/>
          <w:szCs w:val="24"/>
        </w:rPr>
        <w:t xml:space="preserve"> Ковалёвой Л.Н., </w:t>
      </w:r>
      <w:proofErr w:type="spellStart"/>
      <w:r w:rsidRPr="006B3E70">
        <w:rPr>
          <w:color w:val="auto"/>
          <w:szCs w:val="24"/>
        </w:rPr>
        <w:t>Бабаянц</w:t>
      </w:r>
      <w:proofErr w:type="spellEnd"/>
      <w:r w:rsidRPr="006B3E70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6B3E70">
        <w:rPr>
          <w:color w:val="auto"/>
          <w:szCs w:val="24"/>
        </w:rPr>
        <w:t>Тюмина</w:t>
      </w:r>
      <w:proofErr w:type="spellEnd"/>
      <w:r w:rsidRPr="006B3E70">
        <w:rPr>
          <w:color w:val="auto"/>
          <w:szCs w:val="24"/>
        </w:rPr>
        <w:t xml:space="preserve"> А.С., Рубина Ю.Д.</w:t>
      </w:r>
    </w:p>
    <w:p w14:paraId="10D8B981" w14:textId="77777777" w:rsidR="00913ACF" w:rsidRDefault="00913ACF" w:rsidP="00276E7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</w:rPr>
        <w:t>при секретаре, члене комиссии, Рыбакове С.А.,</w:t>
      </w:r>
    </w:p>
    <w:p w14:paraId="65513A31" w14:textId="77777777" w:rsidR="006900EA" w:rsidRPr="00B01269" w:rsidRDefault="006900EA" w:rsidP="00276E7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01269">
        <w:rPr>
          <w:color w:val="auto"/>
        </w:rPr>
        <w:t>при участии адвоката</w:t>
      </w:r>
      <w:r w:rsidR="00477607" w:rsidRPr="00B01269">
        <w:rPr>
          <w:color w:val="auto"/>
        </w:rPr>
        <w:t xml:space="preserve"> Демченко М.Ю</w:t>
      </w:r>
      <w:r w:rsidR="00CD62A4" w:rsidRPr="00B01269">
        <w:rPr>
          <w:color w:val="auto"/>
        </w:rPr>
        <w:t>.</w:t>
      </w:r>
    </w:p>
    <w:p w14:paraId="783249B5" w14:textId="5C4CC09B" w:rsidR="00CE4839" w:rsidRPr="006B3E70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6B3E70">
        <w:rPr>
          <w:sz w:val="24"/>
        </w:rPr>
        <w:t>рассмотрев в закрытом заседании</w:t>
      </w:r>
      <w:r w:rsidR="00D73129">
        <w:rPr>
          <w:sz w:val="24"/>
        </w:rPr>
        <w:t xml:space="preserve"> </w:t>
      </w:r>
      <w:r w:rsidR="003B2E50" w:rsidRPr="006B3E70">
        <w:rPr>
          <w:sz w:val="24"/>
        </w:rPr>
        <w:t>с</w:t>
      </w:r>
      <w:r w:rsidR="00D73129">
        <w:rPr>
          <w:sz w:val="24"/>
        </w:rPr>
        <w:t xml:space="preserve"> </w:t>
      </w:r>
      <w:r w:rsidR="003B2E50" w:rsidRPr="006B3E70">
        <w:rPr>
          <w:sz w:val="24"/>
        </w:rPr>
        <w:t>использованием видеоконференцсвязи</w:t>
      </w:r>
      <w:r w:rsidR="00D73129">
        <w:rPr>
          <w:sz w:val="24"/>
        </w:rPr>
        <w:t xml:space="preserve"> </w:t>
      </w:r>
      <w:r w:rsidRPr="006B3E70">
        <w:rPr>
          <w:sz w:val="24"/>
        </w:rPr>
        <w:t>дисциплинарное производство, возбужденное распоряжением президента АПМО от</w:t>
      </w:r>
      <w:r w:rsidR="00477607">
        <w:rPr>
          <w:sz w:val="24"/>
        </w:rPr>
        <w:t xml:space="preserve"> 30</w:t>
      </w:r>
      <w:r w:rsidR="00FA6767">
        <w:rPr>
          <w:sz w:val="24"/>
        </w:rPr>
        <w:t>.03</w:t>
      </w:r>
      <w:r w:rsidR="006900EA">
        <w:rPr>
          <w:sz w:val="24"/>
        </w:rPr>
        <w:t>.202</w:t>
      </w:r>
      <w:r w:rsidR="00FA6767">
        <w:rPr>
          <w:sz w:val="24"/>
        </w:rPr>
        <w:t>1</w:t>
      </w:r>
      <w:r w:rsidR="00A6312B" w:rsidRPr="006B3E70">
        <w:rPr>
          <w:sz w:val="24"/>
        </w:rPr>
        <w:t>г.</w:t>
      </w:r>
      <w:r w:rsidR="00D73129">
        <w:rPr>
          <w:sz w:val="24"/>
        </w:rPr>
        <w:t xml:space="preserve"> </w:t>
      </w:r>
      <w:r w:rsidR="006062B9" w:rsidRPr="006B3E70">
        <w:rPr>
          <w:sz w:val="24"/>
          <w:szCs w:val="24"/>
        </w:rPr>
        <w:t xml:space="preserve">по </w:t>
      </w:r>
      <w:r w:rsidR="00EF3038">
        <w:rPr>
          <w:sz w:val="24"/>
          <w:szCs w:val="24"/>
        </w:rPr>
        <w:t>обращению</w:t>
      </w:r>
      <w:r w:rsidR="00D73129">
        <w:rPr>
          <w:sz w:val="24"/>
          <w:szCs w:val="24"/>
        </w:rPr>
        <w:t xml:space="preserve"> </w:t>
      </w:r>
      <w:r w:rsidR="00EF3038">
        <w:rPr>
          <w:sz w:val="24"/>
          <w:szCs w:val="24"/>
        </w:rPr>
        <w:t xml:space="preserve">федерального </w:t>
      </w:r>
      <w:r w:rsidR="00477607" w:rsidRPr="00477607">
        <w:rPr>
          <w:sz w:val="24"/>
          <w:szCs w:val="24"/>
        </w:rPr>
        <w:t>судьи Т</w:t>
      </w:r>
      <w:r w:rsidR="008D5C50">
        <w:rPr>
          <w:sz w:val="24"/>
          <w:szCs w:val="24"/>
        </w:rPr>
        <w:t>.</w:t>
      </w:r>
      <w:r w:rsidR="00477607" w:rsidRPr="00477607">
        <w:rPr>
          <w:sz w:val="24"/>
          <w:szCs w:val="24"/>
        </w:rPr>
        <w:t xml:space="preserve"> районного суда М</w:t>
      </w:r>
      <w:r w:rsidR="008D5C50">
        <w:rPr>
          <w:sz w:val="24"/>
          <w:szCs w:val="24"/>
        </w:rPr>
        <w:t>.</w:t>
      </w:r>
      <w:r w:rsidR="00477607" w:rsidRPr="00477607">
        <w:rPr>
          <w:sz w:val="24"/>
          <w:szCs w:val="24"/>
        </w:rPr>
        <w:t xml:space="preserve"> области М</w:t>
      </w:r>
      <w:r w:rsidR="008D5C50">
        <w:rPr>
          <w:sz w:val="24"/>
          <w:szCs w:val="24"/>
        </w:rPr>
        <w:t>.</w:t>
      </w:r>
      <w:r w:rsidR="00477607" w:rsidRPr="00477607">
        <w:rPr>
          <w:sz w:val="24"/>
          <w:szCs w:val="24"/>
        </w:rPr>
        <w:t>В.В.</w:t>
      </w:r>
      <w:r w:rsidR="00D73129">
        <w:rPr>
          <w:sz w:val="24"/>
          <w:szCs w:val="24"/>
        </w:rPr>
        <w:t xml:space="preserve"> </w:t>
      </w:r>
      <w:r w:rsidR="005622C3" w:rsidRPr="006B3E70">
        <w:rPr>
          <w:sz w:val="24"/>
        </w:rPr>
        <w:t xml:space="preserve">в отношении </w:t>
      </w:r>
      <w:r w:rsidRPr="006B3E70">
        <w:rPr>
          <w:sz w:val="24"/>
        </w:rPr>
        <w:t>адвоката</w:t>
      </w:r>
      <w:r w:rsidR="00D73129">
        <w:rPr>
          <w:sz w:val="24"/>
        </w:rPr>
        <w:t xml:space="preserve"> </w:t>
      </w:r>
      <w:r w:rsidR="00477607">
        <w:rPr>
          <w:sz w:val="24"/>
        </w:rPr>
        <w:t>Д</w:t>
      </w:r>
      <w:r w:rsidR="008D5C50">
        <w:rPr>
          <w:sz w:val="24"/>
        </w:rPr>
        <w:t>.</w:t>
      </w:r>
      <w:r w:rsidR="00477607">
        <w:rPr>
          <w:sz w:val="24"/>
        </w:rPr>
        <w:t>М.Ю.</w:t>
      </w:r>
      <w:r w:rsidRPr="006B3E70">
        <w:rPr>
          <w:sz w:val="24"/>
        </w:rPr>
        <w:t>,</w:t>
      </w:r>
    </w:p>
    <w:p w14:paraId="3C4291C6" w14:textId="77777777" w:rsidR="00CE4839" w:rsidRPr="006B3E70" w:rsidRDefault="00CE4839" w:rsidP="0043608A">
      <w:pPr>
        <w:tabs>
          <w:tab w:val="left" w:pos="3828"/>
        </w:tabs>
        <w:jc w:val="both"/>
        <w:rPr>
          <w:b/>
        </w:rPr>
      </w:pPr>
    </w:p>
    <w:p w14:paraId="60DF3DDB" w14:textId="77777777" w:rsidR="00CE4839" w:rsidRPr="006B3E70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6B3E70">
        <w:rPr>
          <w:b/>
        </w:rPr>
        <w:t>У С Т А Н О В И Л А:</w:t>
      </w:r>
    </w:p>
    <w:p w14:paraId="6F54EE18" w14:textId="77777777" w:rsidR="00E42100" w:rsidRPr="006B3E70" w:rsidRDefault="00E42100" w:rsidP="00AD0BD6">
      <w:pPr>
        <w:jc w:val="both"/>
      </w:pPr>
    </w:p>
    <w:p w14:paraId="283F125F" w14:textId="22A8E196" w:rsidR="00572653" w:rsidRPr="00477607" w:rsidRDefault="00D14D18" w:rsidP="00D14D18">
      <w:pPr>
        <w:ind w:firstLine="708"/>
        <w:jc w:val="both"/>
      </w:pPr>
      <w:bookmarkStart w:id="0" w:name="_Hlk32228956"/>
      <w:r>
        <w:t>в обращении суда сообщается, что</w:t>
      </w:r>
      <w:bookmarkEnd w:id="0"/>
      <w:r w:rsidR="00D73129">
        <w:t xml:space="preserve"> </w:t>
      </w:r>
      <w:r w:rsidR="00477607">
        <w:t>адвокат Д</w:t>
      </w:r>
      <w:r w:rsidR="008D5C50">
        <w:t>.</w:t>
      </w:r>
      <w:r w:rsidR="00477607">
        <w:t>М.Ю.</w:t>
      </w:r>
      <w:r w:rsidR="00477607" w:rsidRPr="00477607">
        <w:t>, осуществляя защиту К</w:t>
      </w:r>
      <w:r w:rsidR="008D5C50">
        <w:t>.</w:t>
      </w:r>
      <w:r w:rsidR="00477607" w:rsidRPr="00477607">
        <w:t>О.Г.</w:t>
      </w:r>
      <w:r>
        <w:t xml:space="preserve"> по уголовному делу</w:t>
      </w:r>
      <w:r w:rsidR="00287300">
        <w:t xml:space="preserve"> в суде 1-й инстанции</w:t>
      </w:r>
      <w:r w:rsidR="00477607" w:rsidRPr="00477607">
        <w:t xml:space="preserve">, будучи </w:t>
      </w:r>
      <w:r w:rsidR="008D5C50" w:rsidRPr="00477607">
        <w:t>надлежащим</w:t>
      </w:r>
      <w:r w:rsidR="008D5C50">
        <w:t xml:space="preserve"> </w:t>
      </w:r>
      <w:r w:rsidR="008D5C50" w:rsidRPr="00477607">
        <w:t>образом,</w:t>
      </w:r>
      <w:r w:rsidR="00477607" w:rsidRPr="00477607">
        <w:t xml:space="preserve"> извещ</w:t>
      </w:r>
      <w:r w:rsidR="00287300">
        <w:t>е</w:t>
      </w:r>
      <w:r w:rsidR="00477607" w:rsidRPr="00477607">
        <w:t>нным о судебном заседании, назнач</w:t>
      </w:r>
      <w:r w:rsidR="00477607">
        <w:t>енном на 02.03.2021 г.</w:t>
      </w:r>
      <w:r>
        <w:t>,</w:t>
      </w:r>
      <w:r w:rsidR="00477607">
        <w:t xml:space="preserve"> уведомил</w:t>
      </w:r>
      <w:r w:rsidR="00477607" w:rsidRPr="00477607">
        <w:t xml:space="preserve"> суд о невозможности явки</w:t>
      </w:r>
      <w:r>
        <w:t xml:space="preserve"> непосредственно</w:t>
      </w:r>
      <w:r w:rsidR="00477607" w:rsidRPr="00477607">
        <w:t xml:space="preserve"> в день судебно</w:t>
      </w:r>
      <w:r w:rsidR="00477607">
        <w:t>го заседания</w:t>
      </w:r>
      <w:r>
        <w:t>.</w:t>
      </w:r>
      <w:r w:rsidR="00D73129">
        <w:t xml:space="preserve"> </w:t>
      </w:r>
      <w:r>
        <w:t>Т</w:t>
      </w:r>
      <w:r w:rsidR="00477607">
        <w:t>акже</w:t>
      </w:r>
      <w:r>
        <w:t xml:space="preserve"> адвокат</w:t>
      </w:r>
      <w:r w:rsidR="00477607">
        <w:t xml:space="preserve"> не явился</w:t>
      </w:r>
      <w:r w:rsidR="00477607" w:rsidRPr="00477607">
        <w:t xml:space="preserve"> в судебное заседание 23.03.2021 г., уведомив суд за час до судебного заседания о растор</w:t>
      </w:r>
      <w:r w:rsidR="00477607">
        <w:t>жении соглашения с доверителем.</w:t>
      </w:r>
    </w:p>
    <w:p w14:paraId="16B07F89" w14:textId="764149E1" w:rsidR="00E93E0C" w:rsidRPr="006B3E70" w:rsidRDefault="00572653" w:rsidP="00572653">
      <w:pPr>
        <w:ind w:firstLine="708"/>
        <w:jc w:val="both"/>
      </w:pPr>
      <w:r w:rsidRPr="006B3E70">
        <w:rPr>
          <w:szCs w:val="24"/>
        </w:rPr>
        <w:t>В</w:t>
      </w:r>
      <w:r w:rsidR="00D73129">
        <w:rPr>
          <w:szCs w:val="24"/>
        </w:rPr>
        <w:t xml:space="preserve"> </w:t>
      </w:r>
      <w:r w:rsidR="00194920" w:rsidRPr="006B3E70">
        <w:rPr>
          <w:szCs w:val="24"/>
        </w:rPr>
        <w:t>жалобе</w:t>
      </w:r>
      <w:r w:rsidR="00D73129">
        <w:rPr>
          <w:szCs w:val="24"/>
        </w:rPr>
        <w:t xml:space="preserve"> </w:t>
      </w:r>
      <w:r w:rsidR="00BC5721" w:rsidRPr="006B3E70">
        <w:rPr>
          <w:szCs w:val="24"/>
        </w:rPr>
        <w:t>заявитель ставит</w:t>
      </w:r>
      <w:r w:rsidR="006062B9" w:rsidRPr="006B3E70">
        <w:rPr>
          <w:szCs w:val="24"/>
        </w:rPr>
        <w:t xml:space="preserve"> вопрос о возбуждении в отношении адвоката </w:t>
      </w:r>
      <w:r w:rsidR="00477607" w:rsidRPr="00477607">
        <w:t>Д</w:t>
      </w:r>
      <w:r w:rsidR="008D5C50">
        <w:t>.</w:t>
      </w:r>
      <w:r w:rsidR="00477607" w:rsidRPr="00477607">
        <w:t>М.Ю</w:t>
      </w:r>
      <w:r w:rsidR="006900EA">
        <w:t>.</w:t>
      </w:r>
      <w:r w:rsidR="00D73129">
        <w:t xml:space="preserve"> </w:t>
      </w:r>
      <w:r w:rsidR="00194920" w:rsidRPr="006B3E70">
        <w:t>дисциплинарного производства и просит привлечь адвоката к дисциплинарной ответственности</w:t>
      </w:r>
      <w:r w:rsidR="00437B2A" w:rsidRPr="006B3E70">
        <w:t>.</w:t>
      </w:r>
    </w:p>
    <w:p w14:paraId="0C196704" w14:textId="77777777" w:rsidR="00ED20F7" w:rsidRDefault="00913ACF" w:rsidP="007340A6">
      <w:pPr>
        <w:ind w:firstLine="709"/>
        <w:jc w:val="both"/>
      </w:pPr>
      <w:r w:rsidRPr="006B3E70">
        <w:t>К</w:t>
      </w:r>
      <w:r w:rsidR="008A2D5F" w:rsidRPr="006B3E70">
        <w:t xml:space="preserve"> жалобе</w:t>
      </w:r>
      <w:r w:rsidR="00B32FD7">
        <w:t xml:space="preserve">приложены копии следующих документов: </w:t>
      </w:r>
    </w:p>
    <w:p w14:paraId="4591B96D" w14:textId="77777777" w:rsidR="00B32FD7" w:rsidRDefault="00477607" w:rsidP="00B32FD7">
      <w:pPr>
        <w:pStyle w:val="ac"/>
        <w:numPr>
          <w:ilvl w:val="0"/>
          <w:numId w:val="28"/>
        </w:numPr>
        <w:jc w:val="both"/>
      </w:pPr>
      <w:r>
        <w:t>ходатайство от 23.03.2021 г.</w:t>
      </w:r>
      <w:r w:rsidR="006900EA">
        <w:t>;</w:t>
      </w:r>
    </w:p>
    <w:p w14:paraId="0283748D" w14:textId="77777777" w:rsidR="006900EA" w:rsidRDefault="00477607" w:rsidP="00B32FD7">
      <w:pPr>
        <w:pStyle w:val="ac"/>
        <w:numPr>
          <w:ilvl w:val="0"/>
          <w:numId w:val="28"/>
        </w:numPr>
        <w:jc w:val="both"/>
      </w:pPr>
      <w:r>
        <w:t xml:space="preserve">телефонограмма </w:t>
      </w:r>
      <w:r w:rsidR="00BF7FD8">
        <w:t>от 02.03.2021 г.</w:t>
      </w:r>
      <w:r w:rsidR="006900EA">
        <w:t>;</w:t>
      </w:r>
    </w:p>
    <w:p w14:paraId="081AF28F" w14:textId="77777777" w:rsidR="006900EA" w:rsidRDefault="00BF7FD8" w:rsidP="00B32FD7">
      <w:pPr>
        <w:pStyle w:val="ac"/>
        <w:numPr>
          <w:ilvl w:val="0"/>
          <w:numId w:val="28"/>
        </w:numPr>
        <w:jc w:val="both"/>
      </w:pPr>
      <w:r>
        <w:t>ордер</w:t>
      </w:r>
      <w:r w:rsidR="00731F48">
        <w:t>.</w:t>
      </w:r>
    </w:p>
    <w:p w14:paraId="0CD8074F" w14:textId="77777777" w:rsidR="00200AAA" w:rsidRPr="009302E4" w:rsidRDefault="00200AAA" w:rsidP="001E37C9">
      <w:pPr>
        <w:pStyle w:val="a9"/>
        <w:ind w:firstLine="708"/>
        <w:jc w:val="both"/>
      </w:pPr>
      <w:r w:rsidRPr="009302E4">
        <w:t xml:space="preserve">Комиссией был направлен запрос адвокату о предоставлении письменных объяснений и </w:t>
      </w:r>
      <w:r w:rsidR="00D618FC" w:rsidRPr="009302E4">
        <w:t>документов по доводам обращения</w:t>
      </w:r>
      <w:r w:rsidR="00695C33" w:rsidRPr="009302E4">
        <w:t>.</w:t>
      </w:r>
    </w:p>
    <w:p w14:paraId="569D2460" w14:textId="64135370" w:rsidR="00695C33" w:rsidRPr="009302E4" w:rsidRDefault="00695C33" w:rsidP="00695C33">
      <w:pPr>
        <w:pStyle w:val="a9"/>
        <w:ind w:firstLine="708"/>
        <w:jc w:val="both"/>
      </w:pPr>
      <w:r w:rsidRPr="009302E4">
        <w:t>Адвокат в письменных объяснениях возражал против доводов жалобы и пояснил, что</w:t>
      </w:r>
      <w:r w:rsidR="00731F48">
        <w:t xml:space="preserve"> им осуществляется защита по уголовному делу, рассматриваемым Т</w:t>
      </w:r>
      <w:r w:rsidR="008D5C50">
        <w:t>.</w:t>
      </w:r>
      <w:r w:rsidR="00731F48">
        <w:t xml:space="preserve"> городским судом М</w:t>
      </w:r>
      <w:r w:rsidR="008D5C50">
        <w:t>.</w:t>
      </w:r>
      <w:r w:rsidR="00731F48">
        <w:t xml:space="preserve"> области. Судебное заседание по данному уголовному делу было назначено на 02.03.2021. На данную дату адвокат почувствовал ухудшение состояния здоровья, в связи с чем оповестил аппарат суда по телефону, о чем сотрудником аппарата суда была составлена телефонограмма. Судебное заседание было перенесено на 09 часов 30 минут 23.03.2021. Однако, вечером 22.03.2021 </w:t>
      </w:r>
      <w:r w:rsidR="00902C3A">
        <w:t>доверитель сообщил адвокату, что не в состоянии осуществить оплату его услуг по оказанию юридической помощи в случае заключения соглашения. В данной связи адвокат направил в адрес суда посредством электронной почты ходатайство о назначении нового защитника в поря</w:t>
      </w:r>
      <w:r w:rsidR="00D73129">
        <w:t>дке ст.51 УПК РФ. При этом</w:t>
      </w:r>
      <w:r w:rsidR="00902C3A">
        <w:t xml:space="preserve"> суд получил данное ходатайство исключительно утром 23.03.2021.</w:t>
      </w:r>
    </w:p>
    <w:p w14:paraId="65895AC8" w14:textId="77777777" w:rsidR="00423411" w:rsidRPr="009302E4" w:rsidRDefault="00695C33" w:rsidP="00423411">
      <w:pPr>
        <w:pStyle w:val="a9"/>
        <w:ind w:firstLine="708"/>
      </w:pPr>
      <w:r w:rsidRPr="009302E4">
        <w:t>К письменным объяснениям адвоката приложены</w:t>
      </w:r>
      <w:r w:rsidR="00423411" w:rsidRPr="009302E4">
        <w:t>:</w:t>
      </w:r>
    </w:p>
    <w:p w14:paraId="616C90C8" w14:textId="77777777" w:rsidR="00695C33" w:rsidRPr="009302E4" w:rsidRDefault="00DB7533" w:rsidP="00423411">
      <w:pPr>
        <w:pStyle w:val="a9"/>
        <w:numPr>
          <w:ilvl w:val="0"/>
          <w:numId w:val="23"/>
        </w:numPr>
      </w:pPr>
      <w:r>
        <w:t xml:space="preserve">медицинская </w:t>
      </w:r>
      <w:r w:rsidR="00907615">
        <w:t>справка № 122134 от 02.03.2021 г.;</w:t>
      </w:r>
    </w:p>
    <w:p w14:paraId="1CFB389A" w14:textId="77777777" w:rsidR="0003681F" w:rsidRPr="009302E4" w:rsidRDefault="004F0BC2" w:rsidP="00423411">
      <w:pPr>
        <w:pStyle w:val="a9"/>
        <w:numPr>
          <w:ilvl w:val="0"/>
          <w:numId w:val="23"/>
        </w:numPr>
      </w:pPr>
      <w:r>
        <w:t>скриншот сообщения</w:t>
      </w:r>
      <w:r w:rsidR="00907615">
        <w:t xml:space="preserve"> от 22.03.2021 г.;</w:t>
      </w:r>
    </w:p>
    <w:p w14:paraId="6CB72DA8" w14:textId="24C4F3C5" w:rsidR="00902C3A" w:rsidRDefault="00F25B37" w:rsidP="00902C3A">
      <w:pPr>
        <w:ind w:firstLine="567"/>
        <w:jc w:val="both"/>
        <w:rPr>
          <w:szCs w:val="24"/>
        </w:rPr>
      </w:pPr>
      <w:r>
        <w:rPr>
          <w:szCs w:val="24"/>
        </w:rPr>
        <w:t>27.04.2021 г. з</w:t>
      </w:r>
      <w:r w:rsidR="00902C3A">
        <w:rPr>
          <w:szCs w:val="24"/>
        </w:rPr>
        <w:t xml:space="preserve">аявитель – судья </w:t>
      </w:r>
      <w:r w:rsidR="008D4C8F">
        <w:rPr>
          <w:szCs w:val="24"/>
        </w:rPr>
        <w:t>М</w:t>
      </w:r>
      <w:r w:rsidR="008D5C50">
        <w:rPr>
          <w:szCs w:val="24"/>
        </w:rPr>
        <w:t>.</w:t>
      </w:r>
      <w:r w:rsidR="008D4C8F">
        <w:rPr>
          <w:szCs w:val="24"/>
        </w:rPr>
        <w:t>В.В.</w:t>
      </w:r>
      <w:r w:rsidR="00902C3A">
        <w:rPr>
          <w:szCs w:val="24"/>
        </w:rPr>
        <w:t xml:space="preserve"> извещен надлежащим образом о времени и месте рассмотрения дисциплинарного производства</w:t>
      </w:r>
      <w:r w:rsidR="00BC27B8">
        <w:rPr>
          <w:szCs w:val="24"/>
        </w:rPr>
        <w:t xml:space="preserve">, </w:t>
      </w:r>
      <w:r w:rsidR="00BC27B8" w:rsidRPr="009E7F67">
        <w:rPr>
          <w:color w:val="auto"/>
          <w:szCs w:val="24"/>
        </w:rPr>
        <w:t xml:space="preserve">о возможности использования </w:t>
      </w:r>
      <w:r w:rsidR="00BC27B8" w:rsidRPr="009E7F67">
        <w:rPr>
          <w:color w:val="auto"/>
          <w:szCs w:val="24"/>
        </w:rPr>
        <w:lastRenderedPageBreak/>
        <w:t>видеоконференцсвязи осведомлен</w:t>
      </w:r>
      <w:r w:rsidR="00BC27B8">
        <w:rPr>
          <w:color w:val="auto"/>
          <w:szCs w:val="24"/>
        </w:rPr>
        <w:t>.</w:t>
      </w:r>
      <w:r w:rsidR="00D73129">
        <w:rPr>
          <w:color w:val="auto"/>
          <w:szCs w:val="24"/>
        </w:rPr>
        <w:t xml:space="preserve"> </w:t>
      </w:r>
      <w:r w:rsidR="008D4C8F">
        <w:rPr>
          <w:szCs w:val="24"/>
        </w:rPr>
        <w:t>В</w:t>
      </w:r>
      <w:r w:rsidR="00902C3A">
        <w:rPr>
          <w:szCs w:val="24"/>
        </w:rPr>
        <w:t xml:space="preserve"> заседание </w:t>
      </w:r>
      <w:r w:rsidR="008D4C8F">
        <w:rPr>
          <w:szCs w:val="24"/>
        </w:rPr>
        <w:t>комиссии заявитель не явился</w:t>
      </w:r>
      <w:r w:rsidR="00902C3A">
        <w:rPr>
          <w:szCs w:val="24"/>
        </w:rPr>
        <w:t>,</w:t>
      </w:r>
      <w:r w:rsidR="00D73129">
        <w:rPr>
          <w:szCs w:val="24"/>
        </w:rPr>
        <w:t xml:space="preserve"> </w:t>
      </w:r>
      <w:r w:rsidR="00902C3A">
        <w:rPr>
          <w:szCs w:val="24"/>
        </w:rPr>
        <w:t>в связи с ч</w:t>
      </w:r>
      <w:r w:rsidR="00D73129">
        <w:rPr>
          <w:szCs w:val="24"/>
        </w:rPr>
        <w:t>е</w:t>
      </w:r>
      <w:r w:rsidR="00902C3A">
        <w:rPr>
          <w:szCs w:val="24"/>
        </w:rPr>
        <w:t xml:space="preserve">м, членами комиссии, на основании п.3 ст. 23 КПЭА, принято решение о рассмотрении дисциплинарного производства в </w:t>
      </w:r>
      <w:r>
        <w:rPr>
          <w:szCs w:val="24"/>
        </w:rPr>
        <w:t>его</w:t>
      </w:r>
      <w:r w:rsidR="00902C3A">
        <w:rPr>
          <w:szCs w:val="24"/>
        </w:rPr>
        <w:t xml:space="preserve"> отсутствие.</w:t>
      </w:r>
    </w:p>
    <w:p w14:paraId="4A5F6B56" w14:textId="32C89480" w:rsidR="00A75200" w:rsidRDefault="00A75200" w:rsidP="00902C3A">
      <w:pPr>
        <w:ind w:firstLine="567"/>
        <w:jc w:val="both"/>
        <w:rPr>
          <w:szCs w:val="24"/>
        </w:rPr>
      </w:pPr>
      <w:r>
        <w:rPr>
          <w:szCs w:val="24"/>
        </w:rPr>
        <w:t xml:space="preserve">27.04.2021 г. адвокат </w:t>
      </w:r>
      <w:r w:rsidR="00F25B37">
        <w:rPr>
          <w:szCs w:val="24"/>
        </w:rPr>
        <w:t>принял участие</w:t>
      </w:r>
      <w:r>
        <w:rPr>
          <w:szCs w:val="24"/>
        </w:rPr>
        <w:t xml:space="preserve"> в заседание комиссии</w:t>
      </w:r>
      <w:r w:rsidR="008D5C50">
        <w:rPr>
          <w:szCs w:val="24"/>
        </w:rPr>
        <w:t xml:space="preserve"> </w:t>
      </w:r>
      <w:r>
        <w:rPr>
          <w:szCs w:val="24"/>
        </w:rPr>
        <w:t xml:space="preserve">посредством </w:t>
      </w:r>
      <w:r w:rsidRPr="009E7F67">
        <w:rPr>
          <w:color w:val="auto"/>
          <w:szCs w:val="24"/>
        </w:rPr>
        <w:t>видеоконференцсвязи</w:t>
      </w:r>
      <w:r w:rsidR="00F25B37">
        <w:rPr>
          <w:color w:val="auto"/>
          <w:szCs w:val="24"/>
        </w:rPr>
        <w:t xml:space="preserve">, однако </w:t>
      </w:r>
      <w:r>
        <w:rPr>
          <w:color w:val="auto"/>
          <w:szCs w:val="24"/>
        </w:rPr>
        <w:t xml:space="preserve">не смог представить комиссии </w:t>
      </w:r>
      <w:r w:rsidR="00F25B37">
        <w:rPr>
          <w:color w:val="auto"/>
          <w:szCs w:val="24"/>
        </w:rPr>
        <w:t xml:space="preserve">устные </w:t>
      </w:r>
      <w:r>
        <w:rPr>
          <w:color w:val="auto"/>
          <w:szCs w:val="24"/>
        </w:rPr>
        <w:t xml:space="preserve">пояснения ввиду отсутствия </w:t>
      </w:r>
      <w:r w:rsidR="00F25B37">
        <w:rPr>
          <w:color w:val="auto"/>
          <w:szCs w:val="24"/>
        </w:rPr>
        <w:t xml:space="preserve">с ним </w:t>
      </w:r>
      <w:r>
        <w:rPr>
          <w:color w:val="auto"/>
          <w:szCs w:val="24"/>
        </w:rPr>
        <w:t>аудиосвязи</w:t>
      </w:r>
      <w:r w:rsidR="00F25B37">
        <w:rPr>
          <w:color w:val="auto"/>
          <w:szCs w:val="24"/>
        </w:rPr>
        <w:t xml:space="preserve"> в ходе конференции</w:t>
      </w:r>
      <w:r>
        <w:rPr>
          <w:color w:val="auto"/>
          <w:szCs w:val="24"/>
        </w:rPr>
        <w:t>.</w:t>
      </w:r>
    </w:p>
    <w:p w14:paraId="49A58BE5" w14:textId="77777777" w:rsidR="00CD62A4" w:rsidRDefault="00533704" w:rsidP="008D4C8F">
      <w:pPr>
        <w:ind w:firstLine="708"/>
        <w:jc w:val="both"/>
        <w:rPr>
          <w:color w:val="auto"/>
          <w:szCs w:val="24"/>
        </w:rPr>
      </w:pPr>
      <w:r w:rsidRPr="009302E4">
        <w:rPr>
          <w:color w:val="auto"/>
          <w:szCs w:val="24"/>
        </w:rP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6EF4BF3C" w14:textId="77777777" w:rsidR="008D4C8F" w:rsidRDefault="008D4C8F" w:rsidP="008D4C8F">
      <w:pPr>
        <w:ind w:firstLine="567"/>
        <w:jc w:val="both"/>
      </w:pPr>
      <w:r>
        <w:t>В</w:t>
      </w:r>
      <w:r w:rsidR="00D73129">
        <w:t xml:space="preserve"> соответствии с абз.2 п.1 ст.</w:t>
      </w:r>
      <w:r w:rsidRPr="00C13A38">
        <w:t>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14:paraId="3E5941FB" w14:textId="77777777" w:rsidR="008D4C8F" w:rsidRPr="00B3450A" w:rsidRDefault="008D4C8F" w:rsidP="008D4C8F">
      <w:pPr>
        <w:ind w:firstLine="720"/>
        <w:jc w:val="both"/>
      </w:pPr>
      <w:r>
        <w:t>В силу п.п</w:t>
      </w:r>
      <w:r w:rsidR="00D73129">
        <w:t>.7 п.2 ст.</w:t>
      </w:r>
      <w:r>
        <w:t xml:space="preserve">20 Кодекса профессиональной этики адвоката, жалоба в отношении адвоката должна содержать доказательства, подтверждающие обстоятельства, на </w:t>
      </w:r>
      <w:r w:rsidRPr="00B3450A">
        <w:t>которых заявитель основывает свои требования.</w:t>
      </w:r>
    </w:p>
    <w:p w14:paraId="0145044B" w14:textId="77777777" w:rsidR="008D4C8F" w:rsidRDefault="008D4C8F" w:rsidP="008D4C8F">
      <w:pPr>
        <w:ind w:firstLine="567"/>
        <w:jc w:val="both"/>
        <w:rPr>
          <w:szCs w:val="24"/>
        </w:rPr>
      </w:pPr>
      <w:r>
        <w:rPr>
          <w:szCs w:val="24"/>
        </w:rPr>
        <w:t xml:space="preserve">  Комиссия считает установленным и подтверждённым факт осведомленности адвоката о назначении судебного заседания на </w:t>
      </w:r>
      <w:r w:rsidR="00503DA5">
        <w:rPr>
          <w:szCs w:val="24"/>
        </w:rPr>
        <w:t xml:space="preserve">02.03.2021 г. и </w:t>
      </w:r>
      <w:r>
        <w:rPr>
          <w:szCs w:val="24"/>
        </w:rPr>
        <w:t>23.03.2021, а также факт надлежащего извещения адвоката о времени и месте судебного разбирательства.</w:t>
      </w:r>
    </w:p>
    <w:p w14:paraId="4FC25702" w14:textId="77777777" w:rsidR="008D4C8F" w:rsidRDefault="00D73129" w:rsidP="008D4C8F">
      <w:pPr>
        <w:ind w:firstLine="567"/>
        <w:jc w:val="both"/>
        <w:rPr>
          <w:rFonts w:eastAsia="Calibri"/>
          <w:color w:val="auto"/>
          <w:szCs w:val="24"/>
        </w:rPr>
      </w:pPr>
      <w:r>
        <w:rPr>
          <w:szCs w:val="24"/>
        </w:rPr>
        <w:t>В силу п.1 ст.</w:t>
      </w:r>
      <w:r w:rsidR="008D4C8F">
        <w:rPr>
          <w:szCs w:val="24"/>
        </w:rPr>
        <w:t xml:space="preserve">14 Кодекса профессиональной этики адвоката, </w:t>
      </w:r>
      <w:r w:rsidR="008D4C8F" w:rsidRPr="00E81DFB">
        <w:rPr>
          <w:rFonts w:eastAsia="Calibri"/>
          <w:color w:val="auto"/>
          <w:szCs w:val="24"/>
        </w:rP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6D90D68B" w14:textId="77777777" w:rsidR="00503DA5" w:rsidRDefault="00503DA5" w:rsidP="008D4C8F">
      <w:pPr>
        <w:ind w:firstLine="567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отношении неявки адвоката в судебное заседание 02.03.2021 г. комиссия отмечает, что адвокат в объяснениях ссылается на звонок в аппарат суда и составление телефонограммы, однако каких-либо надлежащих и достоверных доказательств в обоснование своей позиции комиссии не представляет.</w:t>
      </w:r>
    </w:p>
    <w:p w14:paraId="68839099" w14:textId="77777777" w:rsidR="008D4C8F" w:rsidRDefault="008D4C8F" w:rsidP="008D4C8F">
      <w:pPr>
        <w:ind w:firstLine="567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Направляя ходатайство</w:t>
      </w:r>
      <w:r w:rsidR="007E3598">
        <w:rPr>
          <w:rFonts w:eastAsia="Calibri"/>
          <w:color w:val="auto"/>
          <w:szCs w:val="24"/>
        </w:rPr>
        <w:t xml:space="preserve"> 22.03.2021 г. о невозможности явки в судебное заседание, </w:t>
      </w:r>
      <w:r>
        <w:rPr>
          <w:rFonts w:eastAsia="Calibri"/>
          <w:color w:val="auto"/>
          <w:szCs w:val="24"/>
        </w:rPr>
        <w:t xml:space="preserve">адвокат в качестве уважительной причины указал необходимость назначения защитника, поскольку в настоящий момент им не было заключено соглашение с подсудимой об оказании юридической помощи. Комиссия </w:t>
      </w:r>
      <w:r w:rsidR="007E3598">
        <w:rPr>
          <w:rFonts w:eastAsia="Calibri"/>
          <w:color w:val="auto"/>
          <w:szCs w:val="24"/>
        </w:rPr>
        <w:t>отмечает</w:t>
      </w:r>
      <w:r>
        <w:rPr>
          <w:rFonts w:eastAsia="Calibri"/>
          <w:color w:val="auto"/>
          <w:szCs w:val="24"/>
        </w:rPr>
        <w:t>,</w:t>
      </w:r>
      <w:r w:rsidR="007E3598">
        <w:rPr>
          <w:rFonts w:eastAsia="Calibri"/>
          <w:color w:val="auto"/>
          <w:szCs w:val="24"/>
        </w:rPr>
        <w:t xml:space="preserve"> что</w:t>
      </w:r>
      <w:r w:rsidR="00D73129">
        <w:rPr>
          <w:rFonts w:eastAsia="Calibri"/>
          <w:color w:val="auto"/>
          <w:szCs w:val="24"/>
        </w:rPr>
        <w:t xml:space="preserve"> </w:t>
      </w:r>
      <w:r w:rsidR="007E3598">
        <w:rPr>
          <w:rFonts w:eastAsia="Calibri"/>
          <w:color w:val="auto"/>
          <w:szCs w:val="24"/>
        </w:rPr>
        <w:t>н</w:t>
      </w:r>
      <w:r w:rsidR="00B01269">
        <w:rPr>
          <w:rFonts w:eastAsia="Calibri"/>
          <w:color w:val="auto"/>
          <w:szCs w:val="24"/>
        </w:rPr>
        <w:t>аправление данного ходатайства вечером 22.03.2021 в конце рабочего дня аппарата суда, с учетом назначенного на 09 часов 30 минут 23.03.2021 судебного заседания, не позволяет оценить данное уведомление в качестве заблаговременного. Кроме того, ходатайство, полученное судом посредством электронной почты, было зарегистрировано только 23.03.2021, т.е. непосредственно на дату проведения судебного заседания.</w:t>
      </w:r>
    </w:p>
    <w:p w14:paraId="1A4F3266" w14:textId="141520AA" w:rsidR="008D4C8F" w:rsidRPr="00E81DFB" w:rsidRDefault="008D4C8F" w:rsidP="008D4C8F">
      <w:pPr>
        <w:ind w:firstLine="567"/>
        <w:jc w:val="both"/>
        <w:rPr>
          <w:rFonts w:eastAsia="Calibri"/>
          <w:color w:val="auto"/>
          <w:szCs w:val="24"/>
        </w:rPr>
      </w:pPr>
      <w:r w:rsidRPr="001D44E1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 w:rsidR="00B01269">
        <w:rPr>
          <w:rFonts w:eastAsia="Calibri"/>
          <w:color w:val="auto"/>
          <w:szCs w:val="24"/>
        </w:rPr>
        <w:t>Д</w:t>
      </w:r>
      <w:r w:rsidR="008D5C50">
        <w:rPr>
          <w:rFonts w:eastAsia="Calibri"/>
          <w:color w:val="auto"/>
          <w:szCs w:val="24"/>
        </w:rPr>
        <w:t>.</w:t>
      </w:r>
      <w:r w:rsidR="00B01269">
        <w:rPr>
          <w:rFonts w:eastAsia="Calibri"/>
          <w:color w:val="auto"/>
          <w:szCs w:val="24"/>
        </w:rPr>
        <w:t>М.Ю.</w:t>
      </w:r>
      <w:r w:rsidR="00D73129">
        <w:rPr>
          <w:rFonts w:eastAsia="Calibri"/>
          <w:color w:val="auto"/>
          <w:szCs w:val="24"/>
        </w:rPr>
        <w:t xml:space="preserve"> </w:t>
      </w:r>
      <w:r w:rsidRPr="001D44E1">
        <w:rPr>
          <w:rFonts w:eastAsia="Calibri"/>
          <w:color w:val="auto"/>
          <w:szCs w:val="24"/>
        </w:rPr>
        <w:t xml:space="preserve">нарушения </w:t>
      </w:r>
      <w:r w:rsidR="00D73129">
        <w:rPr>
          <w:szCs w:val="24"/>
        </w:rPr>
        <w:t>п.1 ст.</w:t>
      </w:r>
      <w:r>
        <w:rPr>
          <w:szCs w:val="24"/>
        </w:rPr>
        <w:t>14</w:t>
      </w:r>
      <w:r w:rsidRPr="001D44E1">
        <w:rPr>
          <w:szCs w:val="24"/>
        </w:rPr>
        <w:t xml:space="preserve"> Кодекса профессиональной этики адвоката</w:t>
      </w:r>
      <w:r>
        <w:rPr>
          <w:szCs w:val="24"/>
        </w:rPr>
        <w:t>.</w:t>
      </w:r>
    </w:p>
    <w:p w14:paraId="6B4D2D59" w14:textId="77777777" w:rsidR="008D4C8F" w:rsidRPr="00AD64D0" w:rsidRDefault="008D4C8F" w:rsidP="008D4C8F">
      <w:pPr>
        <w:ind w:firstLine="567"/>
        <w:jc w:val="both"/>
      </w:pPr>
      <w:r w:rsidRPr="00AD64D0"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</w:t>
      </w:r>
      <w:r w:rsidR="00D73129">
        <w:t>и по грубой неосторожности (ст.</w:t>
      </w:r>
      <w:r w:rsidRPr="00AD64D0">
        <w:t>18 п.1 Кодекса профессиональной этики адвоката).</w:t>
      </w:r>
    </w:p>
    <w:p w14:paraId="0AD19550" w14:textId="77777777" w:rsidR="008D4C8F" w:rsidRDefault="008D4C8F" w:rsidP="008D4C8F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lastRenderedPageBreak/>
        <w:tab/>
        <w:t>Проведя голосование именными бюллетенями, руководствуясь п.7 ст.33 ФЗ «Об адвокатской деяте</w:t>
      </w:r>
      <w:r w:rsidR="00D73129">
        <w:rPr>
          <w:sz w:val="24"/>
        </w:rPr>
        <w:t>льности и адвокатуре в РФ» и п.</w:t>
      </w:r>
      <w:r>
        <w:rPr>
          <w:sz w:val="24"/>
        </w:rPr>
        <w:t xml:space="preserve">9 ст.23 Кодекса профессиональной этики адвоката, Квалификационная комиссия Адвокатской палаты Московской области дает </w:t>
      </w:r>
    </w:p>
    <w:p w14:paraId="2559D9C8" w14:textId="77777777" w:rsidR="00533704" w:rsidRPr="0051725D" w:rsidRDefault="00533704" w:rsidP="00533704">
      <w:pPr>
        <w:pStyle w:val="a9"/>
        <w:ind w:firstLine="708"/>
        <w:jc w:val="both"/>
      </w:pPr>
    </w:p>
    <w:p w14:paraId="03049E95" w14:textId="77777777" w:rsidR="00533704" w:rsidRPr="0051725D" w:rsidRDefault="00533704" w:rsidP="00533704">
      <w:pPr>
        <w:jc w:val="center"/>
        <w:rPr>
          <w:b/>
          <w:color w:val="auto"/>
          <w:szCs w:val="24"/>
        </w:rPr>
      </w:pPr>
      <w:r w:rsidRPr="0051725D">
        <w:rPr>
          <w:b/>
          <w:color w:val="auto"/>
          <w:szCs w:val="24"/>
        </w:rPr>
        <w:t>ЗАКЛЮЧЕНИЕ:</w:t>
      </w:r>
    </w:p>
    <w:p w14:paraId="63447432" w14:textId="77777777" w:rsidR="00533704" w:rsidRPr="0051725D" w:rsidRDefault="00533704" w:rsidP="00533704">
      <w:pPr>
        <w:jc w:val="both"/>
        <w:rPr>
          <w:b/>
          <w:color w:val="auto"/>
          <w:szCs w:val="24"/>
        </w:rPr>
      </w:pPr>
    </w:p>
    <w:p w14:paraId="542A999A" w14:textId="5E10A226" w:rsidR="008037EF" w:rsidRDefault="008037EF" w:rsidP="008037EF">
      <w:pPr>
        <w:ind w:firstLine="720"/>
        <w:jc w:val="both"/>
        <w:rPr>
          <w:szCs w:val="24"/>
        </w:rPr>
      </w:pPr>
      <w:r w:rsidRPr="0051725D">
        <w:rPr>
          <w:color w:val="auto"/>
          <w:szCs w:val="24"/>
        </w:rPr>
        <w:t xml:space="preserve">- </w:t>
      </w:r>
      <w:r w:rsidRPr="001D44E1">
        <w:rPr>
          <w:rFonts w:eastAsia="Calibri"/>
          <w:szCs w:val="24"/>
        </w:rPr>
        <w:t xml:space="preserve">о наличии в действиях адвоката </w:t>
      </w:r>
      <w:r>
        <w:rPr>
          <w:rFonts w:eastAsia="Calibri"/>
          <w:szCs w:val="24"/>
        </w:rPr>
        <w:t>Д</w:t>
      </w:r>
      <w:r w:rsidR="008D5C50">
        <w:rPr>
          <w:rFonts w:eastAsia="Calibri"/>
          <w:szCs w:val="24"/>
        </w:rPr>
        <w:t>.</w:t>
      </w:r>
      <w:r>
        <w:rPr>
          <w:rFonts w:eastAsia="Calibri"/>
          <w:szCs w:val="24"/>
        </w:rPr>
        <w:t>М</w:t>
      </w:r>
      <w:r w:rsidR="008D5C50">
        <w:rPr>
          <w:rFonts w:eastAsia="Calibri"/>
          <w:szCs w:val="24"/>
        </w:rPr>
        <w:t>.</w:t>
      </w:r>
      <w:r>
        <w:rPr>
          <w:rFonts w:eastAsia="Calibri"/>
          <w:szCs w:val="24"/>
        </w:rPr>
        <w:t>Ю</w:t>
      </w:r>
      <w:r w:rsidR="008D5C50">
        <w:rPr>
          <w:rFonts w:eastAsia="Calibri"/>
          <w:szCs w:val="24"/>
        </w:rPr>
        <w:t>.</w:t>
      </w:r>
      <w:r>
        <w:rPr>
          <w:rFonts w:eastAsia="Calibri"/>
          <w:szCs w:val="24"/>
        </w:rPr>
        <w:t xml:space="preserve"> нарушения </w:t>
      </w:r>
      <w:r>
        <w:t xml:space="preserve">норм законодательства об адвокатской деятельности и адвокатуре и Кодекса </w:t>
      </w:r>
      <w:r w:rsidRPr="00F24550">
        <w:t>профессиональной этики адвоката</w:t>
      </w:r>
      <w:r>
        <w:rPr>
          <w:rFonts w:eastAsia="Calibri"/>
          <w:szCs w:val="24"/>
        </w:rPr>
        <w:t>, а именно</w:t>
      </w:r>
      <w:r w:rsidR="00D73129">
        <w:rPr>
          <w:szCs w:val="24"/>
        </w:rPr>
        <w:t xml:space="preserve"> п.1 ст.</w:t>
      </w:r>
      <w:r>
        <w:rPr>
          <w:szCs w:val="24"/>
        </w:rPr>
        <w:t>14</w:t>
      </w:r>
      <w:r w:rsidRPr="001D44E1">
        <w:rPr>
          <w:szCs w:val="24"/>
        </w:rPr>
        <w:t xml:space="preserve"> Кодекса профессиональной этики адвоката</w:t>
      </w:r>
      <w:r>
        <w:rPr>
          <w:szCs w:val="24"/>
        </w:rPr>
        <w:t>, что выразилось в:</w:t>
      </w:r>
    </w:p>
    <w:p w14:paraId="015387F5" w14:textId="578DFDB3" w:rsidR="008037EF" w:rsidRPr="008037EF" w:rsidRDefault="008037EF" w:rsidP="008037EF">
      <w:pPr>
        <w:pStyle w:val="ac"/>
        <w:numPr>
          <w:ilvl w:val="0"/>
          <w:numId w:val="29"/>
        </w:numPr>
        <w:jc w:val="both"/>
        <w:rPr>
          <w:color w:val="auto"/>
          <w:szCs w:val="24"/>
        </w:rPr>
      </w:pPr>
      <w:r w:rsidRPr="008037EF">
        <w:rPr>
          <w:szCs w:val="24"/>
        </w:rPr>
        <w:t>неявке</w:t>
      </w:r>
      <w:r>
        <w:rPr>
          <w:szCs w:val="24"/>
        </w:rPr>
        <w:t xml:space="preserve"> адвоката </w:t>
      </w:r>
      <w:r w:rsidR="00503DA5">
        <w:rPr>
          <w:szCs w:val="24"/>
        </w:rPr>
        <w:t xml:space="preserve">02.03.2021 г., </w:t>
      </w:r>
      <w:r w:rsidRPr="008037EF">
        <w:rPr>
          <w:szCs w:val="24"/>
        </w:rPr>
        <w:t>23.03.2021</w:t>
      </w:r>
      <w:r w:rsidR="00D73129">
        <w:rPr>
          <w:szCs w:val="24"/>
        </w:rPr>
        <w:t>г.</w:t>
      </w:r>
      <w:r w:rsidRPr="008037EF">
        <w:rPr>
          <w:szCs w:val="24"/>
        </w:rPr>
        <w:t xml:space="preserve"> </w:t>
      </w:r>
      <w:r w:rsidR="003A18FB">
        <w:rPr>
          <w:szCs w:val="24"/>
        </w:rPr>
        <w:t>в судебн</w:t>
      </w:r>
      <w:r w:rsidR="00503DA5">
        <w:rPr>
          <w:szCs w:val="24"/>
        </w:rPr>
        <w:t>ые</w:t>
      </w:r>
      <w:r w:rsidR="003A18FB">
        <w:rPr>
          <w:szCs w:val="24"/>
        </w:rPr>
        <w:t xml:space="preserve"> заседани</w:t>
      </w:r>
      <w:r w:rsidR="00503DA5">
        <w:rPr>
          <w:szCs w:val="24"/>
        </w:rPr>
        <w:t>я</w:t>
      </w:r>
      <w:r w:rsidR="00D73129">
        <w:rPr>
          <w:szCs w:val="24"/>
        </w:rPr>
        <w:t xml:space="preserve"> </w:t>
      </w:r>
      <w:r w:rsidRPr="008037EF">
        <w:rPr>
          <w:szCs w:val="24"/>
        </w:rPr>
        <w:t>Т</w:t>
      </w:r>
      <w:r w:rsidR="008D5C50">
        <w:rPr>
          <w:szCs w:val="24"/>
        </w:rPr>
        <w:t>.</w:t>
      </w:r>
      <w:r w:rsidRPr="008037EF">
        <w:rPr>
          <w:szCs w:val="24"/>
        </w:rPr>
        <w:t xml:space="preserve"> городского суда М</w:t>
      </w:r>
      <w:r w:rsidR="008D5C50">
        <w:rPr>
          <w:szCs w:val="24"/>
        </w:rPr>
        <w:t>.</w:t>
      </w:r>
      <w:r w:rsidRPr="008037EF">
        <w:rPr>
          <w:szCs w:val="24"/>
        </w:rPr>
        <w:t xml:space="preserve"> области</w:t>
      </w:r>
      <w:r w:rsidR="008D5C50">
        <w:rPr>
          <w:szCs w:val="24"/>
        </w:rPr>
        <w:t xml:space="preserve"> </w:t>
      </w:r>
      <w:r w:rsidRPr="008037EF">
        <w:rPr>
          <w:szCs w:val="24"/>
        </w:rPr>
        <w:t xml:space="preserve">по уголовному делу </w:t>
      </w:r>
      <w:r w:rsidR="007E3598">
        <w:rPr>
          <w:szCs w:val="24"/>
        </w:rPr>
        <w:t>в отношении</w:t>
      </w:r>
      <w:r w:rsidR="00D73129">
        <w:rPr>
          <w:szCs w:val="24"/>
        </w:rPr>
        <w:t xml:space="preserve"> </w:t>
      </w:r>
      <w:r w:rsidRPr="00477607">
        <w:t>К</w:t>
      </w:r>
      <w:r w:rsidR="008D5C50">
        <w:t>.</w:t>
      </w:r>
      <w:r w:rsidRPr="00477607">
        <w:t>О.Г.</w:t>
      </w:r>
      <w:r w:rsidR="003A18FB">
        <w:t xml:space="preserve"> без исполнения адвокатом обязанности надлежащего и заблаговременного уведомления суда.</w:t>
      </w:r>
    </w:p>
    <w:p w14:paraId="7C9381C4" w14:textId="77777777" w:rsidR="00E804DB" w:rsidRPr="0051725D" w:rsidRDefault="00E804DB" w:rsidP="001C2B6F">
      <w:pPr>
        <w:jc w:val="both"/>
        <w:rPr>
          <w:rFonts w:eastAsia="Calibri"/>
          <w:color w:val="auto"/>
          <w:szCs w:val="24"/>
        </w:rPr>
      </w:pPr>
    </w:p>
    <w:p w14:paraId="41E62C26" w14:textId="77777777" w:rsidR="00A23A94" w:rsidRDefault="00A23A94" w:rsidP="001C2B6F">
      <w:pPr>
        <w:jc w:val="both"/>
        <w:rPr>
          <w:rFonts w:eastAsia="Calibri"/>
          <w:color w:val="auto"/>
          <w:szCs w:val="24"/>
        </w:rPr>
      </w:pPr>
    </w:p>
    <w:p w14:paraId="36387B0F" w14:textId="77777777" w:rsidR="00B01269" w:rsidRPr="0051725D" w:rsidRDefault="00B01269" w:rsidP="001C2B6F">
      <w:pPr>
        <w:jc w:val="both"/>
        <w:rPr>
          <w:rFonts w:eastAsia="Calibri"/>
          <w:color w:val="auto"/>
          <w:szCs w:val="24"/>
        </w:rPr>
      </w:pPr>
    </w:p>
    <w:p w14:paraId="2FD5AC57" w14:textId="77777777" w:rsidR="001C2B6F" w:rsidRPr="0051725D" w:rsidRDefault="00E804DB" w:rsidP="001C2B6F">
      <w:pPr>
        <w:jc w:val="both"/>
        <w:rPr>
          <w:rFonts w:eastAsia="Calibri"/>
          <w:color w:val="auto"/>
          <w:szCs w:val="24"/>
        </w:rPr>
      </w:pPr>
      <w:r w:rsidRPr="0051725D">
        <w:rPr>
          <w:rFonts w:eastAsia="Calibri"/>
          <w:color w:val="auto"/>
          <w:szCs w:val="24"/>
        </w:rPr>
        <w:t>П</w:t>
      </w:r>
      <w:r w:rsidR="001C2B6F" w:rsidRPr="0051725D">
        <w:rPr>
          <w:rFonts w:eastAsia="Calibri"/>
          <w:color w:val="auto"/>
          <w:szCs w:val="24"/>
        </w:rPr>
        <w:t>редседател</w:t>
      </w:r>
      <w:r w:rsidRPr="0051725D">
        <w:rPr>
          <w:rFonts w:eastAsia="Calibri"/>
          <w:color w:val="auto"/>
          <w:szCs w:val="24"/>
        </w:rPr>
        <w:t>ь</w:t>
      </w:r>
      <w:r w:rsidR="001C2B6F" w:rsidRPr="0051725D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334160CB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51725D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51725D">
        <w:rPr>
          <w:rFonts w:eastAsia="Calibri"/>
          <w:color w:val="auto"/>
          <w:szCs w:val="24"/>
        </w:rPr>
        <w:t>Абрамович М.А.</w:t>
      </w:r>
    </w:p>
    <w:p w14:paraId="6E2B27C1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C2FBF" w14:textId="77777777" w:rsidR="00B814A5" w:rsidRDefault="00B814A5">
      <w:r>
        <w:separator/>
      </w:r>
    </w:p>
  </w:endnote>
  <w:endnote w:type="continuationSeparator" w:id="0">
    <w:p w14:paraId="17A4C00E" w14:textId="77777777" w:rsidR="00B814A5" w:rsidRDefault="00B8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8CC8E" w14:textId="77777777" w:rsidR="00B814A5" w:rsidRDefault="00B814A5">
      <w:r>
        <w:separator/>
      </w:r>
    </w:p>
  </w:footnote>
  <w:footnote w:type="continuationSeparator" w:id="0">
    <w:p w14:paraId="29EC27C1" w14:textId="77777777" w:rsidR="00B814A5" w:rsidRDefault="00B81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11257" w14:textId="77777777" w:rsidR="0042711C" w:rsidRDefault="002B2050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D73129">
      <w:rPr>
        <w:noProof/>
      </w:rPr>
      <w:t>3</w:t>
    </w:r>
    <w:r>
      <w:rPr>
        <w:noProof/>
      </w:rPr>
      <w:fldChar w:fldCharType="end"/>
    </w:r>
  </w:p>
  <w:p w14:paraId="7C6946B4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C72E3"/>
    <w:multiLevelType w:val="hybridMultilevel"/>
    <w:tmpl w:val="746CF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91262E"/>
    <w:multiLevelType w:val="hybridMultilevel"/>
    <w:tmpl w:val="EAEE4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032505"/>
    <w:multiLevelType w:val="hybridMultilevel"/>
    <w:tmpl w:val="AF6C445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47DC1688"/>
    <w:multiLevelType w:val="hybridMultilevel"/>
    <w:tmpl w:val="09DEE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9727C17"/>
    <w:multiLevelType w:val="hybridMultilevel"/>
    <w:tmpl w:val="81A4D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45FE6"/>
    <w:multiLevelType w:val="hybridMultilevel"/>
    <w:tmpl w:val="67D83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1D0440"/>
    <w:multiLevelType w:val="hybridMultilevel"/>
    <w:tmpl w:val="8AC2B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23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3"/>
  </w:num>
  <w:num w:numId="13">
    <w:abstractNumId w:val="15"/>
  </w:num>
  <w:num w:numId="14">
    <w:abstractNumId w:val="22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4"/>
  </w:num>
  <w:num w:numId="20">
    <w:abstractNumId w:val="8"/>
  </w:num>
  <w:num w:numId="21">
    <w:abstractNumId w:val="11"/>
  </w:num>
  <w:num w:numId="22">
    <w:abstractNumId w:val="12"/>
  </w:num>
  <w:num w:numId="23">
    <w:abstractNumId w:val="13"/>
  </w:num>
  <w:num w:numId="24">
    <w:abstractNumId w:val="24"/>
  </w:num>
  <w:num w:numId="25">
    <w:abstractNumId w:val="6"/>
  </w:num>
  <w:num w:numId="26">
    <w:abstractNumId w:val="19"/>
  </w:num>
  <w:num w:numId="27">
    <w:abstractNumId w:val="21"/>
  </w:num>
  <w:num w:numId="28">
    <w:abstractNumId w:val="1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23DF4"/>
    <w:rsid w:val="000306F0"/>
    <w:rsid w:val="00034681"/>
    <w:rsid w:val="00034D01"/>
    <w:rsid w:val="0003681F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0C1B"/>
    <w:rsid w:val="000957EF"/>
    <w:rsid w:val="00097654"/>
    <w:rsid w:val="000A2FFF"/>
    <w:rsid w:val="000A38E7"/>
    <w:rsid w:val="000A5381"/>
    <w:rsid w:val="000A5CF6"/>
    <w:rsid w:val="000A7386"/>
    <w:rsid w:val="000A78DA"/>
    <w:rsid w:val="000B3D99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0C46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2DA1"/>
    <w:rsid w:val="001C51DD"/>
    <w:rsid w:val="001C59D8"/>
    <w:rsid w:val="001C5FA5"/>
    <w:rsid w:val="001C6776"/>
    <w:rsid w:val="001D2EFB"/>
    <w:rsid w:val="001D32A3"/>
    <w:rsid w:val="001D32E5"/>
    <w:rsid w:val="001D4666"/>
    <w:rsid w:val="001D637C"/>
    <w:rsid w:val="001D69C6"/>
    <w:rsid w:val="001D7ABB"/>
    <w:rsid w:val="001E37C9"/>
    <w:rsid w:val="001E44F0"/>
    <w:rsid w:val="001E5D1F"/>
    <w:rsid w:val="001E6994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59D6"/>
    <w:rsid w:val="00256B18"/>
    <w:rsid w:val="002579F1"/>
    <w:rsid w:val="00257EF4"/>
    <w:rsid w:val="00262DE2"/>
    <w:rsid w:val="002643BF"/>
    <w:rsid w:val="00266B53"/>
    <w:rsid w:val="002762DB"/>
    <w:rsid w:val="00276A76"/>
    <w:rsid w:val="00276E71"/>
    <w:rsid w:val="00277215"/>
    <w:rsid w:val="002773A8"/>
    <w:rsid w:val="0027758C"/>
    <w:rsid w:val="00277F2A"/>
    <w:rsid w:val="00280C0A"/>
    <w:rsid w:val="00280ECB"/>
    <w:rsid w:val="00283853"/>
    <w:rsid w:val="00287300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2050"/>
    <w:rsid w:val="002B29D3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B36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205B"/>
    <w:rsid w:val="003438E2"/>
    <w:rsid w:val="00345C53"/>
    <w:rsid w:val="00345E6C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65D4"/>
    <w:rsid w:val="00397846"/>
    <w:rsid w:val="003A0D4E"/>
    <w:rsid w:val="003A18FB"/>
    <w:rsid w:val="003A7121"/>
    <w:rsid w:val="003B1D57"/>
    <w:rsid w:val="003B2E50"/>
    <w:rsid w:val="003C231E"/>
    <w:rsid w:val="003C397F"/>
    <w:rsid w:val="003D1C40"/>
    <w:rsid w:val="003D36A4"/>
    <w:rsid w:val="003D42FD"/>
    <w:rsid w:val="003D681C"/>
    <w:rsid w:val="003E0DF8"/>
    <w:rsid w:val="003E1982"/>
    <w:rsid w:val="003E2DB0"/>
    <w:rsid w:val="003E3719"/>
    <w:rsid w:val="003E3A5A"/>
    <w:rsid w:val="003E4A69"/>
    <w:rsid w:val="003F1C09"/>
    <w:rsid w:val="003F352F"/>
    <w:rsid w:val="003F57C0"/>
    <w:rsid w:val="003F74AD"/>
    <w:rsid w:val="003F74E6"/>
    <w:rsid w:val="00404B75"/>
    <w:rsid w:val="00407D40"/>
    <w:rsid w:val="00407E18"/>
    <w:rsid w:val="00410C12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3411"/>
    <w:rsid w:val="00425FB3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5F03"/>
    <w:rsid w:val="00457DF5"/>
    <w:rsid w:val="00463534"/>
    <w:rsid w:val="00465FE6"/>
    <w:rsid w:val="00477607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BC2"/>
    <w:rsid w:val="004F0F89"/>
    <w:rsid w:val="004F1B5C"/>
    <w:rsid w:val="004F34F8"/>
    <w:rsid w:val="00503DA5"/>
    <w:rsid w:val="0051725D"/>
    <w:rsid w:val="00520C6E"/>
    <w:rsid w:val="0052158B"/>
    <w:rsid w:val="00521F19"/>
    <w:rsid w:val="005226B0"/>
    <w:rsid w:val="00523B2A"/>
    <w:rsid w:val="00523C00"/>
    <w:rsid w:val="005272B6"/>
    <w:rsid w:val="0053355B"/>
    <w:rsid w:val="00533704"/>
    <w:rsid w:val="00533910"/>
    <w:rsid w:val="00533FA3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2653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60DD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C8E"/>
    <w:rsid w:val="00637DAD"/>
    <w:rsid w:val="006403E7"/>
    <w:rsid w:val="006446EA"/>
    <w:rsid w:val="0065242D"/>
    <w:rsid w:val="006527DC"/>
    <w:rsid w:val="00652CAD"/>
    <w:rsid w:val="00652E98"/>
    <w:rsid w:val="00664D92"/>
    <w:rsid w:val="006657C0"/>
    <w:rsid w:val="00670165"/>
    <w:rsid w:val="0067125F"/>
    <w:rsid w:val="00672371"/>
    <w:rsid w:val="00673C02"/>
    <w:rsid w:val="00675057"/>
    <w:rsid w:val="006758F0"/>
    <w:rsid w:val="006818DB"/>
    <w:rsid w:val="006851B1"/>
    <w:rsid w:val="0068593D"/>
    <w:rsid w:val="006870B3"/>
    <w:rsid w:val="006900EA"/>
    <w:rsid w:val="00695C33"/>
    <w:rsid w:val="00697983"/>
    <w:rsid w:val="006A0D5C"/>
    <w:rsid w:val="006A13EA"/>
    <w:rsid w:val="006A1DF6"/>
    <w:rsid w:val="006A3111"/>
    <w:rsid w:val="006A48BA"/>
    <w:rsid w:val="006A4D2B"/>
    <w:rsid w:val="006B2EA0"/>
    <w:rsid w:val="006B3E70"/>
    <w:rsid w:val="006B6E0E"/>
    <w:rsid w:val="006C1498"/>
    <w:rsid w:val="006C31CE"/>
    <w:rsid w:val="006C4C54"/>
    <w:rsid w:val="006C7064"/>
    <w:rsid w:val="006C7E70"/>
    <w:rsid w:val="006D30D4"/>
    <w:rsid w:val="006D3D0F"/>
    <w:rsid w:val="006D718E"/>
    <w:rsid w:val="006E0AE2"/>
    <w:rsid w:val="006E1057"/>
    <w:rsid w:val="006E3160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1F48"/>
    <w:rsid w:val="0073303B"/>
    <w:rsid w:val="007340A6"/>
    <w:rsid w:val="007346B0"/>
    <w:rsid w:val="00736A9E"/>
    <w:rsid w:val="00736E5D"/>
    <w:rsid w:val="0074140C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C78E6"/>
    <w:rsid w:val="007D2E3A"/>
    <w:rsid w:val="007D4D7E"/>
    <w:rsid w:val="007D4F44"/>
    <w:rsid w:val="007D59A9"/>
    <w:rsid w:val="007D6C96"/>
    <w:rsid w:val="007E003E"/>
    <w:rsid w:val="007E00AF"/>
    <w:rsid w:val="007E0AC9"/>
    <w:rsid w:val="007E3598"/>
    <w:rsid w:val="007E4283"/>
    <w:rsid w:val="007E73A2"/>
    <w:rsid w:val="007E7D37"/>
    <w:rsid w:val="007E7ED9"/>
    <w:rsid w:val="007F12BA"/>
    <w:rsid w:val="007F1EBE"/>
    <w:rsid w:val="007F2D14"/>
    <w:rsid w:val="007F5DF4"/>
    <w:rsid w:val="007F5F02"/>
    <w:rsid w:val="007F61F4"/>
    <w:rsid w:val="007F7581"/>
    <w:rsid w:val="00800590"/>
    <w:rsid w:val="0080086E"/>
    <w:rsid w:val="008021C4"/>
    <w:rsid w:val="008037EF"/>
    <w:rsid w:val="0080403A"/>
    <w:rsid w:val="00814621"/>
    <w:rsid w:val="008159E2"/>
    <w:rsid w:val="008216BF"/>
    <w:rsid w:val="00830AE1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6B34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AE9"/>
    <w:rsid w:val="00896C23"/>
    <w:rsid w:val="0089798C"/>
    <w:rsid w:val="008A1683"/>
    <w:rsid w:val="008A2D5F"/>
    <w:rsid w:val="008A5C8E"/>
    <w:rsid w:val="008B0EC9"/>
    <w:rsid w:val="008B2AB8"/>
    <w:rsid w:val="008B54A6"/>
    <w:rsid w:val="008B5C4D"/>
    <w:rsid w:val="008B672D"/>
    <w:rsid w:val="008C71E6"/>
    <w:rsid w:val="008D4878"/>
    <w:rsid w:val="008D4C8F"/>
    <w:rsid w:val="008D5C50"/>
    <w:rsid w:val="008D5CD7"/>
    <w:rsid w:val="008D6492"/>
    <w:rsid w:val="008D7037"/>
    <w:rsid w:val="008E090C"/>
    <w:rsid w:val="008E1EBA"/>
    <w:rsid w:val="008E25BA"/>
    <w:rsid w:val="008F03F2"/>
    <w:rsid w:val="008F0872"/>
    <w:rsid w:val="008F5560"/>
    <w:rsid w:val="008F706C"/>
    <w:rsid w:val="008F76D7"/>
    <w:rsid w:val="00902C3A"/>
    <w:rsid w:val="0090544B"/>
    <w:rsid w:val="0090713C"/>
    <w:rsid w:val="00907615"/>
    <w:rsid w:val="00913ACF"/>
    <w:rsid w:val="0092233B"/>
    <w:rsid w:val="009302E4"/>
    <w:rsid w:val="0093213D"/>
    <w:rsid w:val="009330F9"/>
    <w:rsid w:val="0093503F"/>
    <w:rsid w:val="009366CD"/>
    <w:rsid w:val="00941C3D"/>
    <w:rsid w:val="009436BF"/>
    <w:rsid w:val="00943A56"/>
    <w:rsid w:val="00943DA7"/>
    <w:rsid w:val="00946047"/>
    <w:rsid w:val="00947819"/>
    <w:rsid w:val="00951A3B"/>
    <w:rsid w:val="00960974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32E0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47B37"/>
    <w:rsid w:val="00A50526"/>
    <w:rsid w:val="00A52807"/>
    <w:rsid w:val="00A562D0"/>
    <w:rsid w:val="00A5796F"/>
    <w:rsid w:val="00A617CB"/>
    <w:rsid w:val="00A625EF"/>
    <w:rsid w:val="00A6312B"/>
    <w:rsid w:val="00A66693"/>
    <w:rsid w:val="00A75200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1269"/>
    <w:rsid w:val="00B02004"/>
    <w:rsid w:val="00B046A2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2FD7"/>
    <w:rsid w:val="00B331C5"/>
    <w:rsid w:val="00B3450A"/>
    <w:rsid w:val="00B345F9"/>
    <w:rsid w:val="00B3583B"/>
    <w:rsid w:val="00B366D4"/>
    <w:rsid w:val="00B37FE0"/>
    <w:rsid w:val="00B44333"/>
    <w:rsid w:val="00B4665C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4A5"/>
    <w:rsid w:val="00B820EF"/>
    <w:rsid w:val="00B82615"/>
    <w:rsid w:val="00B90E2E"/>
    <w:rsid w:val="00B9663C"/>
    <w:rsid w:val="00B976B5"/>
    <w:rsid w:val="00BA24DD"/>
    <w:rsid w:val="00BA2E87"/>
    <w:rsid w:val="00BA4172"/>
    <w:rsid w:val="00BA4ECA"/>
    <w:rsid w:val="00BA733E"/>
    <w:rsid w:val="00BA796B"/>
    <w:rsid w:val="00BB23EB"/>
    <w:rsid w:val="00BB74ED"/>
    <w:rsid w:val="00BB753F"/>
    <w:rsid w:val="00BC19C3"/>
    <w:rsid w:val="00BC202A"/>
    <w:rsid w:val="00BC27B8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BF7FD8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D62A4"/>
    <w:rsid w:val="00CE0517"/>
    <w:rsid w:val="00CE343D"/>
    <w:rsid w:val="00CE4839"/>
    <w:rsid w:val="00CF20BA"/>
    <w:rsid w:val="00D01786"/>
    <w:rsid w:val="00D04201"/>
    <w:rsid w:val="00D0656E"/>
    <w:rsid w:val="00D14D18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5689D"/>
    <w:rsid w:val="00D60B32"/>
    <w:rsid w:val="00D618FC"/>
    <w:rsid w:val="00D62758"/>
    <w:rsid w:val="00D63947"/>
    <w:rsid w:val="00D64BDF"/>
    <w:rsid w:val="00D64E99"/>
    <w:rsid w:val="00D65802"/>
    <w:rsid w:val="00D6604F"/>
    <w:rsid w:val="00D73129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B7533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E6CBD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436E4"/>
    <w:rsid w:val="00E5029D"/>
    <w:rsid w:val="00E50CEE"/>
    <w:rsid w:val="00E546CB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1978"/>
    <w:rsid w:val="00E83A03"/>
    <w:rsid w:val="00E83A07"/>
    <w:rsid w:val="00E863E3"/>
    <w:rsid w:val="00E87D5C"/>
    <w:rsid w:val="00E93114"/>
    <w:rsid w:val="00E93E0C"/>
    <w:rsid w:val="00E95704"/>
    <w:rsid w:val="00EA111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20F7"/>
    <w:rsid w:val="00ED4CC5"/>
    <w:rsid w:val="00ED6893"/>
    <w:rsid w:val="00ED7C6F"/>
    <w:rsid w:val="00EE090C"/>
    <w:rsid w:val="00EE09CD"/>
    <w:rsid w:val="00EE1384"/>
    <w:rsid w:val="00EE2733"/>
    <w:rsid w:val="00EE7AF0"/>
    <w:rsid w:val="00EF3038"/>
    <w:rsid w:val="00EF7BDB"/>
    <w:rsid w:val="00F01497"/>
    <w:rsid w:val="00F0341A"/>
    <w:rsid w:val="00F16009"/>
    <w:rsid w:val="00F16087"/>
    <w:rsid w:val="00F20644"/>
    <w:rsid w:val="00F25B37"/>
    <w:rsid w:val="00F267BB"/>
    <w:rsid w:val="00F27B3B"/>
    <w:rsid w:val="00F3046E"/>
    <w:rsid w:val="00F30881"/>
    <w:rsid w:val="00F35627"/>
    <w:rsid w:val="00F40555"/>
    <w:rsid w:val="00F443F2"/>
    <w:rsid w:val="00F47203"/>
    <w:rsid w:val="00F62634"/>
    <w:rsid w:val="00F652DC"/>
    <w:rsid w:val="00F7215E"/>
    <w:rsid w:val="00F73E43"/>
    <w:rsid w:val="00F74427"/>
    <w:rsid w:val="00F75C85"/>
    <w:rsid w:val="00F841C7"/>
    <w:rsid w:val="00F8793A"/>
    <w:rsid w:val="00F87A1F"/>
    <w:rsid w:val="00F9627B"/>
    <w:rsid w:val="00F973BC"/>
    <w:rsid w:val="00FA665E"/>
    <w:rsid w:val="00FA6767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07F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25DEC2"/>
  <w15:docId w15:val="{877456B4-4028-498B-8236-6C2199E4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1442C-644C-4278-81D4-EE619BA7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2021-05-12T08:19:00Z</dcterms:created>
  <dcterms:modified xsi:type="dcterms:W3CDTF">2022-03-21T09:02:00Z</dcterms:modified>
</cp:coreProperties>
</file>